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1CB9" w14:textId="77777777" w:rsidR="00C60049" w:rsidRDefault="00445985">
      <w:pPr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</w:pPr>
      <w:r w:rsidRPr="00445985">
        <w:rPr>
          <w:rFonts w:ascii="Arial" w:hAnsi="Arial" w:cs="Arial"/>
          <w:noProof/>
          <w:color w:val="545454"/>
          <w:sz w:val="20"/>
          <w:szCs w:val="20"/>
          <w:shd w:val="clear" w:color="auto" w:fill="FFFFFF"/>
          <w:lang w:val="sr-Latn-RS" w:eastAsia="sr-Latn-RS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8FEFD93" wp14:editId="0952C021">
                <wp:simplePos x="0" y="0"/>
                <wp:positionH relativeFrom="margin">
                  <wp:posOffset>-129540</wp:posOffset>
                </wp:positionH>
                <wp:positionV relativeFrom="line">
                  <wp:posOffset>-2540</wp:posOffset>
                </wp:positionV>
                <wp:extent cx="2114550" cy="12573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BD7008" w14:textId="77777777" w:rsidR="00B249C2" w:rsidRPr="00075F32" w:rsidRDefault="00B249C2" w:rsidP="00F773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31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75F32"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Ortopedska sekcija SLD </w:t>
                            </w:r>
                          </w:p>
                          <w:p w14:paraId="6B7FD372" w14:textId="77777777" w:rsidR="00B249C2" w:rsidRPr="00075F32" w:rsidRDefault="00B249C2" w:rsidP="00F773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31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75F32"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Српско лекарско друштво, </w:t>
                            </w:r>
                          </w:p>
                          <w:p w14:paraId="21DFB5E0" w14:textId="77777777" w:rsidR="00B249C2" w:rsidRPr="00075F32" w:rsidRDefault="00B249C2" w:rsidP="00F773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31" w:color="4F81BD" w:themeColor="accent1"/>
                              </w:pBdr>
                              <w:spacing w:line="300" w:lineRule="auto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075F32"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Џорџа Вашингтона</w:t>
                            </w:r>
                            <w:r w:rsidRPr="00075F32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19, </w:t>
                            </w:r>
                            <w:r w:rsidRPr="00075F32"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Београд</w:t>
                            </w:r>
                          </w:p>
                          <w:p w14:paraId="1E5116C9" w14:textId="77777777" w:rsidR="00B249C2" w:rsidRPr="00445985" w:rsidRDefault="00B249C2" w:rsidP="00445985">
                            <w:pPr>
                              <w:rPr>
                                <w:lang w:val="sr-Latn-RS" w:eastAsia="ja-JP"/>
                              </w:rPr>
                            </w:pPr>
                          </w:p>
                          <w:p w14:paraId="27E3F0A4" w14:textId="77777777" w:rsidR="00B249C2" w:rsidRPr="00445985" w:rsidRDefault="00B249C2" w:rsidP="00445985">
                            <w:pPr>
                              <w:rPr>
                                <w:lang w:val="sr-Latn-R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FD9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10.2pt;margin-top:-.2pt;width:166.5pt;height:99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" filled="f" stroked="f" strokeweight=".5pt">
                <v:textbox inset="0,7.2pt,0,7.2pt">
                  <w:txbxContent>
                    <w:p w14:paraId="51BD7008" w14:textId="77777777" w:rsidR="00B249C2" w:rsidRPr="00075F32" w:rsidRDefault="00B249C2" w:rsidP="00F773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31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75F32"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Ortopedska sekcija SLD </w:t>
                      </w:r>
                    </w:p>
                    <w:p w14:paraId="6B7FD372" w14:textId="77777777" w:rsidR="00B249C2" w:rsidRPr="00075F32" w:rsidRDefault="00B249C2" w:rsidP="00F773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31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75F32"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Српско лекарско друштво, </w:t>
                      </w:r>
                    </w:p>
                    <w:p w14:paraId="21DFB5E0" w14:textId="77777777" w:rsidR="00B249C2" w:rsidRPr="00075F32" w:rsidRDefault="00B249C2" w:rsidP="00F773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31" w:color="4F81BD" w:themeColor="accent1"/>
                        </w:pBdr>
                        <w:spacing w:line="300" w:lineRule="auto"/>
                        <w:rPr>
                          <w:b/>
                          <w:color w:val="244061" w:themeColor="accent1" w:themeShade="80"/>
                          <w:sz w:val="20"/>
                          <w:szCs w:val="20"/>
                          <w:lang w:val="sr-Latn-RS"/>
                        </w:rPr>
                      </w:pPr>
                      <w:r w:rsidRPr="00075F32"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Џорџа Вашингтона</w:t>
                      </w:r>
                      <w:r w:rsidRPr="00075F32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 19, </w:t>
                      </w:r>
                      <w:r w:rsidRPr="00075F32">
                        <w:rPr>
                          <w:rStyle w:val="Emphasis"/>
                          <w:rFonts w:ascii="Arial" w:hAnsi="Arial" w:cs="Arial"/>
                          <w:b/>
                          <w:bCs/>
                          <w:i/>
                          <w:iCs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Београд</w:t>
                      </w:r>
                    </w:p>
                    <w:p w14:paraId="1E5116C9" w14:textId="77777777" w:rsidR="00B249C2" w:rsidRPr="00445985" w:rsidRDefault="00B249C2" w:rsidP="00445985">
                      <w:pPr>
                        <w:rPr>
                          <w:lang w:val="sr-Latn-RS" w:eastAsia="ja-JP"/>
                        </w:rPr>
                      </w:pPr>
                    </w:p>
                    <w:p w14:paraId="27E3F0A4" w14:textId="77777777" w:rsidR="00B249C2" w:rsidRPr="00445985" w:rsidRDefault="00B249C2" w:rsidP="00445985">
                      <w:pPr>
                        <w:rPr>
                          <w:lang w:val="sr-Latn-RS" w:eastAsia="ja-JP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  <w:t xml:space="preserve">            </w:t>
      </w:r>
      <w:r w:rsidR="00750F80">
        <w:rPr>
          <w:noProof/>
          <w:lang w:val="sr-Latn-RS" w:eastAsia="sr-Latn-RS"/>
        </w:rPr>
        <w:drawing>
          <wp:inline distT="0" distB="0" distL="0" distR="0" wp14:anchorId="46A16FA7" wp14:editId="3A454651">
            <wp:extent cx="685800" cy="1104899"/>
            <wp:effectExtent l="0" t="0" r="0" b="635"/>
            <wp:docPr id="4" name="Picture 4" descr="C:\Users\Ceda\Desktop\SLD Sekcija za ortopedsku hirurgiju i traumatologiju\Podsajt Ort. sekcije SLD 2022\Logo SLD Ort. sekci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Ceda\Desktop\SLD Sekcija za ortopedsku hirurgiju i traumatologiju\Podsajt Ort. sekcije SLD 2022\Logo SLD Ort. sekcij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69" cy="11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F80" w:rsidRPr="00750F80">
        <w:rPr>
          <w:noProof/>
          <w:lang w:val="sr-Latn-RS" w:eastAsia="sr-Latn-RS"/>
        </w:rPr>
        <w:t xml:space="preserve"> </w:t>
      </w:r>
      <w:r w:rsidR="00750F80">
        <w:rPr>
          <w:noProof/>
          <w:lang w:val="sr-Latn-RS" w:eastAsia="sr-Latn-RS"/>
        </w:rPr>
        <w:t xml:space="preserve">          </w:t>
      </w:r>
      <w:r w:rsidR="00750F80">
        <w:rPr>
          <w:noProof/>
          <w:lang w:val="sr-Latn-RS" w:eastAsia="sr-Latn-RS"/>
        </w:rPr>
        <w:drawing>
          <wp:inline distT="0" distB="0" distL="0" distR="0" wp14:anchorId="0EA75371" wp14:editId="4438CA80">
            <wp:extent cx="809625" cy="847725"/>
            <wp:effectExtent l="0" t="0" r="0" b="9525"/>
            <wp:docPr id="2" name="Picture 2" descr="C:\Users\Ceda\Desktop\SLD Sekcija za ortopedsku hirurgiju i traumatologiju\SLD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eda\Desktop\SLD Sekcija za ortopedsku hirurgiju i traumatologiju\SLD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" t="9468" r="77995"/>
                    <a:stretch/>
                  </pic:blipFill>
                  <pic:spPr bwMode="auto">
                    <a:xfrm>
                      <a:off x="0" y="0"/>
                      <a:ext cx="813480" cy="8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  <w:t xml:space="preserve">                 </w:t>
      </w:r>
    </w:p>
    <w:p w14:paraId="14B9CEEF" w14:textId="77777777" w:rsidR="00C60049" w:rsidRDefault="00C60049">
      <w:pPr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</w:pPr>
    </w:p>
    <w:p w14:paraId="3744659D" w14:textId="77777777" w:rsidR="00C60049" w:rsidRDefault="00C60049" w:rsidP="00F773D3">
      <w:pPr>
        <w:spacing w:line="240" w:lineRule="auto"/>
        <w:jc w:val="center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>Poziv za sastanak Ortopedske</w:t>
      </w:r>
      <w:r w:rsidRPr="00713A50">
        <w:rPr>
          <w:b/>
          <w:sz w:val="32"/>
          <w:szCs w:val="32"/>
          <w:lang w:val="sr-Latn-RS"/>
        </w:rPr>
        <w:t xml:space="preserve"> sekciju SLD</w:t>
      </w:r>
    </w:p>
    <w:p w14:paraId="55FB1A1E" w14:textId="77777777" w:rsidR="005C427E" w:rsidRPr="00713A50" w:rsidRDefault="005C427E" w:rsidP="00F773D3">
      <w:pPr>
        <w:spacing w:line="240" w:lineRule="auto"/>
        <w:jc w:val="center"/>
        <w:rPr>
          <w:b/>
          <w:sz w:val="32"/>
          <w:szCs w:val="32"/>
          <w:lang w:val="sr-Latn-RS"/>
        </w:rPr>
      </w:pPr>
    </w:p>
    <w:p w14:paraId="1D25C1D3" w14:textId="10A0E6B3" w:rsidR="00B249C2" w:rsidRPr="00A3709D" w:rsidRDefault="00B249C2" w:rsidP="00F773D3">
      <w:pPr>
        <w:spacing w:line="240" w:lineRule="auto"/>
        <w:rPr>
          <w:lang w:val="sr-Latn-RS"/>
        </w:rPr>
      </w:pPr>
      <w:r>
        <w:rPr>
          <w:lang w:val="sr-Latn-RS"/>
        </w:rPr>
        <w:t xml:space="preserve">Sa velikim zadovoljstvom vas obavestavamo da organizujemo sastanak Ortopedske sekcije SLD u </w:t>
      </w:r>
      <w:r w:rsidR="003D3C02">
        <w:rPr>
          <w:b/>
          <w:lang w:val="sr-Latn-RS"/>
        </w:rPr>
        <w:t>petak</w:t>
      </w:r>
      <w:r>
        <w:rPr>
          <w:b/>
          <w:lang w:val="sr-Latn-RS"/>
        </w:rPr>
        <w:t xml:space="preserve"> 16.12.2022</w:t>
      </w:r>
      <w:r w:rsidRPr="00E00A69">
        <w:rPr>
          <w:b/>
          <w:lang w:val="sr-Latn-RS"/>
        </w:rPr>
        <w:t xml:space="preserve"> u 17 h. u prostorijama SLD u ulici Džordža Vašingtona 19</w:t>
      </w:r>
      <w:r>
        <w:rPr>
          <w:lang w:val="sr-Latn-RS"/>
        </w:rPr>
        <w:t>, u Beogradu.</w:t>
      </w:r>
    </w:p>
    <w:p w14:paraId="4C8975B9" w14:textId="77777777" w:rsidR="00B249C2" w:rsidRPr="00A72D98" w:rsidRDefault="00B249C2" w:rsidP="00F773D3">
      <w:pPr>
        <w:spacing w:line="240" w:lineRule="auto"/>
        <w:jc w:val="center"/>
        <w:rPr>
          <w:b/>
          <w:color w:val="FF0000"/>
          <w:lang w:val="sr-Latn-RS"/>
        </w:rPr>
      </w:pPr>
      <w:r w:rsidRPr="00312F53">
        <w:rPr>
          <w:b/>
          <w:lang w:val="sr-Latn-RS"/>
        </w:rPr>
        <w:t>Dnevni red sastanka</w:t>
      </w:r>
      <w:r>
        <w:rPr>
          <w:b/>
          <w:lang w:val="sr-Latn-RS"/>
        </w:rPr>
        <w:t xml:space="preserve"> </w:t>
      </w:r>
    </w:p>
    <w:p w14:paraId="50760B47" w14:textId="77777777" w:rsidR="00B249C2" w:rsidRDefault="00B249C2" w:rsidP="00F773D3">
      <w:pPr>
        <w:spacing w:line="240" w:lineRule="auto"/>
        <w:rPr>
          <w:lang w:val="sr-Latn-RS"/>
        </w:rPr>
      </w:pPr>
      <w:r>
        <w:rPr>
          <w:lang w:val="sr-Latn-RS"/>
        </w:rPr>
        <w:t xml:space="preserve">a. Organizacioni deo sastanka : </w:t>
      </w:r>
    </w:p>
    <w:p w14:paraId="5B9B9129" w14:textId="77777777" w:rsidR="007C61B5" w:rsidRDefault="007C61B5" w:rsidP="00F773D3">
      <w:pPr>
        <w:spacing w:line="240" w:lineRule="auto"/>
        <w:rPr>
          <w:lang w:val="sr-Latn-RS"/>
        </w:rPr>
      </w:pPr>
      <w:r>
        <w:rPr>
          <w:lang w:val="sr-Latn-RS"/>
        </w:rPr>
        <w:t>1. Otvaranje sastanka i pozdravna reč predsednika Ortopeds</w:t>
      </w:r>
      <w:r w:rsidR="006E04B0">
        <w:rPr>
          <w:lang w:val="sr-Latn-RS"/>
        </w:rPr>
        <w:t>k</w:t>
      </w:r>
      <w:r>
        <w:rPr>
          <w:lang w:val="sr-Latn-RS"/>
        </w:rPr>
        <w:t xml:space="preserve">e sekcije prof. dr Čedomira Vučetića  </w:t>
      </w:r>
    </w:p>
    <w:p w14:paraId="7A1CC116" w14:textId="77777777" w:rsidR="007C61B5" w:rsidRPr="007C61B5" w:rsidRDefault="007C61B5" w:rsidP="00F773D3">
      <w:pPr>
        <w:spacing w:line="240" w:lineRule="auto"/>
        <w:rPr>
          <w:lang w:val="sr-Latn-RS"/>
        </w:rPr>
      </w:pPr>
      <w:r>
        <w:rPr>
          <w:lang w:val="sr-Latn-RS"/>
        </w:rPr>
        <w:t xml:space="preserve"> b. Stručni deo sastanka sa</w:t>
      </w:r>
      <w:r w:rsidRPr="007C61B5">
        <w:rPr>
          <w:lang w:val="sr-Latn-RS"/>
        </w:rPr>
        <w:t xml:space="preserve"> tema</w:t>
      </w:r>
      <w:r>
        <w:rPr>
          <w:lang w:val="sr-Latn-RS"/>
        </w:rPr>
        <w:t>ma</w:t>
      </w:r>
      <w:r w:rsidR="006E04B0">
        <w:rPr>
          <w:lang w:val="sr-Latn-RS"/>
        </w:rPr>
        <w:t xml:space="preserve"> sastanka</w:t>
      </w:r>
    </w:p>
    <w:p w14:paraId="3C28581D" w14:textId="77777777" w:rsidR="007C61B5" w:rsidRPr="007C61B5" w:rsidRDefault="007C61B5" w:rsidP="00F773D3">
      <w:pPr>
        <w:spacing w:line="240" w:lineRule="auto"/>
        <w:rPr>
          <w:lang w:val="sr-Latn-RS"/>
        </w:rPr>
      </w:pPr>
      <w:r w:rsidRPr="007C61B5">
        <w:rPr>
          <w:lang w:val="sr-Latn-RS"/>
        </w:rPr>
        <w:t xml:space="preserve">Teme predavanja: </w:t>
      </w:r>
    </w:p>
    <w:p w14:paraId="72C91265" w14:textId="77777777" w:rsidR="006E04B0" w:rsidRDefault="006E04B0" w:rsidP="00F773D3">
      <w:pPr>
        <w:spacing w:line="240" w:lineRule="auto"/>
        <w:rPr>
          <w:rFonts w:ascii="Calibri" w:hAnsi="Calibri" w:cs="Times New Roman"/>
          <w:lang w:val="sr-Latn-RS"/>
        </w:rPr>
      </w:pPr>
      <w:r>
        <w:rPr>
          <w:rFonts w:ascii="Calibri" w:hAnsi="Calibri"/>
          <w:lang w:val="sr-Latn-RS"/>
        </w:rPr>
        <w:t>1</w:t>
      </w:r>
      <w:r w:rsidR="007C61B5" w:rsidRPr="007C61B5">
        <w:rPr>
          <w:rFonts w:ascii="Calibri" w:hAnsi="Calibri"/>
          <w:lang w:val="sr-Latn-RS"/>
        </w:rPr>
        <w:t xml:space="preserve">. Prof. Č. Vučetić: </w:t>
      </w:r>
      <w:r w:rsidR="007C61B5" w:rsidRPr="007C61B5">
        <w:rPr>
          <w:rFonts w:ascii="Calibri" w:hAnsi="Calibri" w:cs="Times New Roman"/>
          <w:lang w:val="sr-Latn-RS"/>
        </w:rPr>
        <w:t xml:space="preserve">Hirurško  lečenje  kompleksnih  rana </w:t>
      </w:r>
    </w:p>
    <w:p w14:paraId="26D39FEF" w14:textId="77777777" w:rsidR="007C61B5" w:rsidRPr="006E04B0" w:rsidRDefault="006E04B0" w:rsidP="00F773D3">
      <w:pPr>
        <w:spacing w:line="240" w:lineRule="auto"/>
        <w:rPr>
          <w:rFonts w:ascii="Calibri" w:hAnsi="Calibri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</w:t>
      </w:r>
      <w:r w:rsidR="007C61B5">
        <w:rPr>
          <w:rFonts w:ascii="Times New Roman" w:hAnsi="Times New Roman" w:cs="Times New Roman"/>
          <w:lang w:val="sr-Latn-RS"/>
        </w:rPr>
        <w:t xml:space="preserve">. </w:t>
      </w:r>
      <w:r w:rsidR="007C61B5" w:rsidRPr="007C61B5">
        <w:rPr>
          <w:rFonts w:ascii="Calibri" w:hAnsi="Calibri"/>
          <w:lang w:val="sr-Latn-RS"/>
        </w:rPr>
        <w:t xml:space="preserve">Prof. Č. Vučetić: </w:t>
      </w:r>
      <w:r w:rsidR="007C61B5">
        <w:rPr>
          <w:rFonts w:ascii="Times New Roman" w:hAnsi="Times New Roman" w:cs="Times New Roman"/>
          <w:lang w:val="sr-Latn-RS"/>
        </w:rPr>
        <w:t>K</w:t>
      </w:r>
      <w:r w:rsidR="007C61B5" w:rsidRPr="007C61B5">
        <w:rPr>
          <w:rFonts w:ascii="Times New Roman" w:hAnsi="Times New Roman" w:cs="Times New Roman"/>
          <w:lang w:val="sr-Latn-RS"/>
        </w:rPr>
        <w:t xml:space="preserve">ada  primeniti  negativni  pritisk u  lečenju  rana  </w:t>
      </w:r>
    </w:p>
    <w:p w14:paraId="1FAB5564" w14:textId="77777777" w:rsidR="006E04B0" w:rsidRDefault="006E04B0" w:rsidP="00F773D3"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3</w:t>
      </w:r>
      <w:r w:rsidR="007C61B5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 xml:space="preserve"> Novine i trendovi u ortopedskoj hirurgiji sa stručnih skupova u protekloj godini</w:t>
      </w:r>
    </w:p>
    <w:p w14:paraId="0AF78E56" w14:textId="77777777" w:rsidR="007C61B5" w:rsidRDefault="006E04B0" w:rsidP="00F773D3"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4.</w:t>
      </w:r>
      <w:r w:rsidR="007C61B5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Sponzorsko izlaganje, podrška farmaceuta</w:t>
      </w:r>
    </w:p>
    <w:p w14:paraId="561C24C6" w14:textId="77777777" w:rsidR="00B249C2" w:rsidRPr="00F773D3" w:rsidRDefault="006E04B0" w:rsidP="00F773D3"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5. Diskusija</w:t>
      </w:r>
    </w:p>
    <w:p w14:paraId="10BBAE3A" w14:textId="77777777" w:rsidR="00B249C2" w:rsidRDefault="00F773D3" w:rsidP="00F773D3">
      <w:pPr>
        <w:spacing w:line="240" w:lineRule="auto"/>
        <w:rPr>
          <w:lang w:val="sr-Latn-RS"/>
        </w:rPr>
      </w:pPr>
      <w:r>
        <w:rPr>
          <w:lang w:val="sr-Latn-RS"/>
        </w:rPr>
        <w:t xml:space="preserve">Posle </w:t>
      </w:r>
      <w:r w:rsidR="00B249C2">
        <w:rPr>
          <w:lang w:val="sr-Latn-RS"/>
        </w:rPr>
        <w:t xml:space="preserve"> skupa organizovan je koktel.</w:t>
      </w:r>
    </w:p>
    <w:p w14:paraId="0B17A8F0" w14:textId="77777777" w:rsidR="00B249C2" w:rsidRDefault="00B249C2" w:rsidP="00F773D3">
      <w:pPr>
        <w:spacing w:line="240" w:lineRule="auto"/>
        <w:rPr>
          <w:lang w:val="sr-Latn-RS"/>
        </w:rPr>
      </w:pPr>
      <w:r>
        <w:rPr>
          <w:lang w:val="sr-Latn-RS"/>
        </w:rPr>
        <w:t>Stručni skup je akreditovan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r-Latn-RS"/>
        </w:rPr>
        <w:t xml:space="preserve"> </w:t>
      </w:r>
      <w:r>
        <w:rPr>
          <w:lang w:val="sr-Latn-RS"/>
        </w:rPr>
        <w:t xml:space="preserve">kod Zdravstvenog saveta republike Srbije br. akreditacije </w:t>
      </w:r>
      <w:r w:rsidR="006E04B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r-Latn-RS"/>
        </w:rPr>
        <w:t>A-1-1330/22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r-Latn-RS"/>
        </w:rPr>
        <w:t xml:space="preserve"> </w:t>
      </w:r>
      <w:r>
        <w:rPr>
          <w:lang w:val="sr-Latn-RS"/>
        </w:rPr>
        <w:t xml:space="preserve">Predavanja su </w:t>
      </w:r>
      <w:r>
        <w:rPr>
          <w:b/>
          <w:lang w:val="sr-Latn-RS"/>
        </w:rPr>
        <w:t>akreditovana</w:t>
      </w:r>
      <w:r>
        <w:rPr>
          <w:lang w:val="sr-Latn-RS"/>
        </w:rPr>
        <w:t xml:space="preserve"> i nose 2 boda za učesnike i 3 boda za predavače. </w:t>
      </w:r>
    </w:p>
    <w:p w14:paraId="25B8A5B4" w14:textId="77777777" w:rsidR="00B249C2" w:rsidRDefault="00B249C2" w:rsidP="00F773D3">
      <w:pPr>
        <w:spacing w:line="240" w:lineRule="auto"/>
        <w:rPr>
          <w:lang w:val="sr-Latn-RS"/>
        </w:rPr>
      </w:pPr>
      <w:r>
        <w:rPr>
          <w:lang w:val="sr-Latn-RS"/>
        </w:rPr>
        <w:t xml:space="preserve">Prisustvo skupu je besplatno. </w:t>
      </w:r>
    </w:p>
    <w:p w14:paraId="37B9ABCE" w14:textId="77777777" w:rsidR="00F773D3" w:rsidRDefault="00F773D3" w:rsidP="00B249C2">
      <w:pPr>
        <w:spacing w:line="240" w:lineRule="auto"/>
        <w:rPr>
          <w:lang w:val="sr-Latn-RS"/>
        </w:rPr>
      </w:pPr>
    </w:p>
    <w:p w14:paraId="6900C743" w14:textId="77777777" w:rsidR="00B249C2" w:rsidRDefault="00F773D3" w:rsidP="00B249C2">
      <w:pPr>
        <w:rPr>
          <w:lang w:val="sr-Latn-RS"/>
        </w:rPr>
      </w:pPr>
      <w:r>
        <w:rPr>
          <w:lang w:val="sr-Latn-RS"/>
        </w:rPr>
        <w:t>17.11.2022. u Beogradu</w:t>
      </w:r>
      <w:r w:rsidR="00B249C2">
        <w:rPr>
          <w:lang w:val="sr-Latn-RS"/>
        </w:rPr>
        <w:t xml:space="preserve">                                    </w:t>
      </w:r>
      <w:r>
        <w:rPr>
          <w:lang w:val="sr-Latn-RS"/>
        </w:rPr>
        <w:t xml:space="preserve">               Predsednik</w:t>
      </w:r>
      <w:r w:rsidR="00B249C2">
        <w:rPr>
          <w:lang w:val="sr-Latn-RS"/>
        </w:rPr>
        <w:t xml:space="preserve">  ortopedske sekcije SLD</w:t>
      </w:r>
    </w:p>
    <w:p w14:paraId="5DE955D7" w14:textId="77777777" w:rsidR="00B249C2" w:rsidRDefault="00B249C2" w:rsidP="00B249C2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Prof. dr Čedomir Vučetić, </w:t>
      </w:r>
    </w:p>
    <w:p w14:paraId="5B8F06A6" w14:textId="77777777" w:rsidR="000A4B65" w:rsidRPr="005C427E" w:rsidRDefault="00B249C2" w:rsidP="005C427E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spec. ortopedske hirurgij</w:t>
      </w:r>
      <w:r w:rsidR="00F773D3">
        <w:rPr>
          <w:lang w:val="sr-Latn-RS"/>
        </w:rPr>
        <w:t xml:space="preserve">e i traumatologije    </w:t>
      </w:r>
      <w:r w:rsidR="00445985"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  <w:t xml:space="preserve">                                                          </w:t>
      </w:r>
    </w:p>
    <w:sectPr w:rsidR="000A4B65" w:rsidRPr="005C427E" w:rsidSect="00750F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89"/>
    <w:rsid w:val="00075F32"/>
    <w:rsid w:val="000A4B65"/>
    <w:rsid w:val="003D3C02"/>
    <w:rsid w:val="00445985"/>
    <w:rsid w:val="005C427E"/>
    <w:rsid w:val="00615F70"/>
    <w:rsid w:val="00682789"/>
    <w:rsid w:val="006E04B0"/>
    <w:rsid w:val="00750F80"/>
    <w:rsid w:val="007C61B5"/>
    <w:rsid w:val="008419E7"/>
    <w:rsid w:val="00B249C2"/>
    <w:rsid w:val="00C60049"/>
    <w:rsid w:val="00E71F17"/>
    <w:rsid w:val="00F5452A"/>
    <w:rsid w:val="00F7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486C"/>
  <w15:docId w15:val="{A584E73F-3D3B-4297-8CE8-EB2E46DF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4598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45985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45985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85"/>
    <w:rPr>
      <w:rFonts w:ascii="Tahoma" w:hAnsi="Tahoma" w:cs="Tahoma"/>
      <w:sz w:val="16"/>
      <w:szCs w:val="16"/>
      <w:lang w:val="sr-Cyrl-ME"/>
    </w:rPr>
  </w:style>
  <w:style w:type="character" w:styleId="Hyperlink">
    <w:name w:val="Hyperlink"/>
    <w:basedOn w:val="DefaultParagraphFont"/>
    <w:uiPriority w:val="99"/>
    <w:unhideWhenUsed/>
    <w:rsid w:val="00C60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</dc:creator>
  <cp:keywords/>
  <dc:description/>
  <cp:lastModifiedBy>senka miljenovic</cp:lastModifiedBy>
  <cp:revision>14</cp:revision>
  <dcterms:created xsi:type="dcterms:W3CDTF">2022-11-15T11:34:00Z</dcterms:created>
  <dcterms:modified xsi:type="dcterms:W3CDTF">2022-12-09T13:44:00Z</dcterms:modified>
</cp:coreProperties>
</file>